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72" w:rsidRPr="00D23E5E" w:rsidRDefault="00744172" w:rsidP="00744172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E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21539" cy="4194057"/>
            <wp:effectExtent l="1314450" t="0" r="1293111" b="0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21539" cy="419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172" w:rsidRDefault="00744172" w:rsidP="007441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5.1 А</w:t>
      </w:r>
      <w:r w:rsidR="004472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коническая на касательном конусе.</w:t>
      </w:r>
    </w:p>
    <w:p w:rsidR="00744172" w:rsidRDefault="004472CA" w:rsidP="00744172">
      <w:pPr>
        <w:jc w:val="center"/>
        <w:rPr>
          <w:rFonts w:ascii="Times New Roman" w:hAnsi="Times New Roman" w:cs="Times New Roman"/>
          <w:sz w:val="28"/>
          <w:szCs w:val="28"/>
        </w:rPr>
      </w:pPr>
      <w:r w:rsidRPr="004472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0" cy="4178300"/>
            <wp:effectExtent l="1447800" t="0" r="14287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33500" cy="417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2CA" w:rsidRDefault="004472CA" w:rsidP="004472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5.2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Нормальная коническая на секущем конусе</w:t>
      </w:r>
    </w:p>
    <w:p w:rsidR="00744172" w:rsidRDefault="00744172" w:rsidP="007441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7BE" w:rsidRPr="0053381C" w:rsidRDefault="00B63D00" w:rsidP="00B63D0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63D0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27259" cy="2869589"/>
            <wp:effectExtent l="0" t="76200" r="0" b="64111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32446" cy="2874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81C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53381C" w:rsidRPr="0053381C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2711450" cy="2247900"/>
            <wp:effectExtent l="0" t="228600" r="0" b="20955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114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D00" w:rsidRPr="00B63D00" w:rsidRDefault="00B63D00" w:rsidP="00B63D00">
      <w:pPr>
        <w:jc w:val="center"/>
        <w:rPr>
          <w:rFonts w:ascii="Times New Roman" w:hAnsi="Times New Roman" w:cs="Times New Roman"/>
          <w:sz w:val="28"/>
          <w:szCs w:val="28"/>
        </w:rPr>
      </w:pPr>
      <w:r w:rsidRPr="00B63D00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 xml:space="preserve">5.2 </w:t>
      </w:r>
      <w:r w:rsidR="007A7185">
        <w:rPr>
          <w:rFonts w:ascii="Times New Roman" w:hAnsi="Times New Roman" w:cs="Times New Roman"/>
          <w:sz w:val="28"/>
          <w:szCs w:val="28"/>
        </w:rPr>
        <w:t>Построение</w:t>
      </w:r>
      <w:r w:rsidR="0053381C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A7185">
        <w:rPr>
          <w:rFonts w:ascii="Times New Roman" w:hAnsi="Times New Roman" w:cs="Times New Roman"/>
          <w:sz w:val="28"/>
          <w:szCs w:val="28"/>
        </w:rPr>
        <w:t xml:space="preserve"> </w:t>
      </w:r>
      <w:r w:rsidR="0053381C">
        <w:rPr>
          <w:rFonts w:ascii="Times New Roman" w:hAnsi="Times New Roman" w:cs="Times New Roman"/>
          <w:sz w:val="28"/>
          <w:szCs w:val="28"/>
          <w:lang w:val="kk-KZ"/>
        </w:rPr>
        <w:t xml:space="preserve">внешний вид </w:t>
      </w:r>
      <w:r w:rsidR="007A7185">
        <w:rPr>
          <w:rFonts w:ascii="Times New Roman" w:hAnsi="Times New Roman" w:cs="Times New Roman"/>
          <w:sz w:val="28"/>
          <w:szCs w:val="28"/>
        </w:rPr>
        <w:t xml:space="preserve">нормальной конической равнопромежуточной проекции </w:t>
      </w:r>
      <w:proofErr w:type="spellStart"/>
      <w:r w:rsidR="007A7185">
        <w:rPr>
          <w:rFonts w:ascii="Times New Roman" w:hAnsi="Times New Roman" w:cs="Times New Roman"/>
          <w:sz w:val="28"/>
          <w:szCs w:val="28"/>
        </w:rPr>
        <w:t>Птол</w:t>
      </w:r>
      <w:proofErr w:type="spellEnd"/>
      <w:r w:rsidR="003C5BC3"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Start"/>
      <w:r w:rsidR="007A7185">
        <w:rPr>
          <w:rFonts w:ascii="Times New Roman" w:hAnsi="Times New Roman" w:cs="Times New Roman"/>
          <w:sz w:val="28"/>
          <w:szCs w:val="28"/>
        </w:rPr>
        <w:t>мея</w:t>
      </w:r>
      <w:proofErr w:type="spellEnd"/>
      <w:r w:rsidR="007A7185">
        <w:rPr>
          <w:rFonts w:ascii="Times New Roman" w:hAnsi="Times New Roman" w:cs="Times New Roman"/>
          <w:sz w:val="28"/>
          <w:szCs w:val="28"/>
        </w:rPr>
        <w:t>.</w:t>
      </w:r>
    </w:p>
    <w:p w:rsidR="0098190A" w:rsidRPr="0098190A" w:rsidRDefault="0098190A">
      <w:pPr>
        <w:rPr>
          <w:rFonts w:ascii="Times New Roman" w:hAnsi="Times New Roman" w:cs="Times New Roman"/>
          <w:b/>
          <w:sz w:val="32"/>
          <w:szCs w:val="32"/>
        </w:rPr>
      </w:pPr>
      <w:r w:rsidRPr="0098190A">
        <w:rPr>
          <w:rFonts w:ascii="Times New Roman" w:hAnsi="Times New Roman" w:cs="Times New Roman"/>
          <w:b/>
          <w:sz w:val="32"/>
          <w:szCs w:val="32"/>
        </w:rPr>
        <w:t>А</w:t>
      </w:r>
    </w:p>
    <w:p w:rsidR="009D7322" w:rsidRDefault="009D7322">
      <w:r w:rsidRPr="009D7322">
        <w:rPr>
          <w:noProof/>
        </w:rPr>
        <w:drawing>
          <wp:inline distT="0" distB="0" distL="0" distR="0">
            <wp:extent cx="2863755" cy="2177826"/>
            <wp:effectExtent l="0" t="342900" r="0" b="317724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62138" cy="2176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9D7322">
        <w:rPr>
          <w:noProof/>
        </w:rPr>
        <w:drawing>
          <wp:inline distT="0" distB="0" distL="0" distR="0">
            <wp:extent cx="2424022" cy="1818017"/>
            <wp:effectExtent l="0" t="304800" r="0" b="277483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32283" cy="1824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322" w:rsidRPr="0098190A" w:rsidRDefault="0098190A">
      <w:pPr>
        <w:rPr>
          <w:rFonts w:ascii="Times New Roman" w:hAnsi="Times New Roman" w:cs="Times New Roman"/>
          <w:b/>
          <w:sz w:val="32"/>
          <w:szCs w:val="32"/>
        </w:rPr>
      </w:pPr>
      <w:r w:rsidRPr="0098190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  <w:r w:rsidRPr="0098190A">
        <w:rPr>
          <w:rFonts w:ascii="Times New Roman" w:hAnsi="Times New Roman" w:cs="Times New Roman"/>
          <w:b/>
          <w:sz w:val="32"/>
          <w:szCs w:val="32"/>
        </w:rPr>
        <w:t xml:space="preserve"> В</w:t>
      </w:r>
    </w:p>
    <w:p w:rsidR="009D7322" w:rsidRDefault="009D7322" w:rsidP="0098190A">
      <w:pPr>
        <w:jc w:val="center"/>
      </w:pPr>
      <w:r w:rsidRPr="009D7322">
        <w:rPr>
          <w:noProof/>
        </w:rPr>
        <w:drawing>
          <wp:inline distT="0" distB="0" distL="0" distR="0">
            <wp:extent cx="1385226" cy="1434699"/>
            <wp:effectExtent l="38100" t="0" r="24474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86128" cy="1435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365" w:rsidRDefault="0098190A" w:rsidP="002315FC">
      <w:pPr>
        <w:jc w:val="center"/>
      </w:pPr>
      <w:r w:rsidRPr="0098190A">
        <w:rPr>
          <w:rFonts w:ascii="Times New Roman" w:hAnsi="Times New Roman" w:cs="Times New Roman"/>
          <w:sz w:val="28"/>
          <w:szCs w:val="28"/>
        </w:rPr>
        <w:t>Рисунок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B88">
        <w:rPr>
          <w:rFonts w:ascii="Times New Roman" w:hAnsi="Times New Roman" w:cs="Times New Roman"/>
          <w:sz w:val="28"/>
          <w:szCs w:val="28"/>
        </w:rPr>
        <w:t xml:space="preserve">5.3 Принцип построения </w:t>
      </w:r>
      <w:proofErr w:type="gramStart"/>
      <w:r w:rsidR="00903B88">
        <w:rPr>
          <w:rFonts w:ascii="Times New Roman" w:hAnsi="Times New Roman" w:cs="Times New Roman"/>
          <w:sz w:val="28"/>
          <w:szCs w:val="28"/>
        </w:rPr>
        <w:t>поликонических</w:t>
      </w:r>
      <w:proofErr w:type="gramEnd"/>
      <w:r w:rsidR="00903B88">
        <w:rPr>
          <w:rFonts w:ascii="Times New Roman" w:hAnsi="Times New Roman" w:cs="Times New Roman"/>
          <w:sz w:val="28"/>
          <w:szCs w:val="28"/>
        </w:rPr>
        <w:t xml:space="preserve"> проекции.</w:t>
      </w:r>
    </w:p>
    <w:p w:rsidR="00722365" w:rsidRDefault="00722365"/>
    <w:p w:rsidR="00450D43" w:rsidRPr="00D23E5E" w:rsidRDefault="00450D43" w:rsidP="00450D43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E5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621539" cy="4194057"/>
            <wp:effectExtent l="1314450" t="0" r="1293111" b="0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21539" cy="419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D43" w:rsidRDefault="00450D43" w:rsidP="00450D4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5.1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конустағы қалыпты конустық проекция.</w:t>
      </w:r>
    </w:p>
    <w:p w:rsidR="00450D43" w:rsidRDefault="00450D43" w:rsidP="00450D43">
      <w:pPr>
        <w:jc w:val="center"/>
        <w:rPr>
          <w:rFonts w:ascii="Times New Roman" w:hAnsi="Times New Roman" w:cs="Times New Roman"/>
          <w:sz w:val="28"/>
          <w:szCs w:val="28"/>
        </w:rPr>
      </w:pPr>
      <w:r w:rsidRPr="004472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0" cy="4178300"/>
            <wp:effectExtent l="1447800" t="0" r="1428750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33500" cy="417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D43" w:rsidRDefault="006230A5" w:rsidP="00450D4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5.1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Қима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конустағы қалыпты конустық проекция</w:t>
      </w:r>
    </w:p>
    <w:p w:rsidR="00450D43" w:rsidRPr="00513976" w:rsidRDefault="00450D43" w:rsidP="00450D4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63D0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27259" cy="2869589"/>
            <wp:effectExtent l="0" t="76200" r="0" b="64111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32446" cy="2874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3976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513976" w:rsidRPr="00513976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2711450" cy="2247900"/>
            <wp:effectExtent l="0" t="228600" r="0" b="20955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114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D43" w:rsidRPr="00513976" w:rsidRDefault="006230A5" w:rsidP="00450D4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Сурет</w:t>
      </w:r>
      <w:r w:rsidR="00450D43" w:rsidRPr="00513976">
        <w:rPr>
          <w:rFonts w:ascii="Times New Roman" w:hAnsi="Times New Roman" w:cs="Times New Roman"/>
          <w:sz w:val="28"/>
          <w:szCs w:val="28"/>
          <w:lang w:val="kk-KZ"/>
        </w:rPr>
        <w:t xml:space="preserve"> 5.2 </w:t>
      </w:r>
      <w:r>
        <w:rPr>
          <w:rFonts w:ascii="Times New Roman" w:hAnsi="Times New Roman" w:cs="Times New Roman"/>
          <w:sz w:val="28"/>
          <w:szCs w:val="28"/>
          <w:lang w:val="kk-KZ"/>
        </w:rPr>
        <w:t>Птолемейдің қалыпты ко</w:t>
      </w:r>
      <w:r w:rsidR="00513976">
        <w:rPr>
          <w:rFonts w:ascii="Times New Roman" w:hAnsi="Times New Roman" w:cs="Times New Roman"/>
          <w:sz w:val="28"/>
          <w:szCs w:val="28"/>
          <w:lang w:val="kk-KZ"/>
        </w:rPr>
        <w:t>нустық теңаралықты проекциясын құрастыруы және оның сыртқы көрінісі.</w:t>
      </w:r>
    </w:p>
    <w:p w:rsidR="00450D43" w:rsidRPr="0098190A" w:rsidRDefault="00450D43" w:rsidP="00450D43">
      <w:pPr>
        <w:rPr>
          <w:rFonts w:ascii="Times New Roman" w:hAnsi="Times New Roman" w:cs="Times New Roman"/>
          <w:b/>
          <w:sz w:val="32"/>
          <w:szCs w:val="32"/>
        </w:rPr>
      </w:pPr>
      <w:r w:rsidRPr="0098190A">
        <w:rPr>
          <w:rFonts w:ascii="Times New Roman" w:hAnsi="Times New Roman" w:cs="Times New Roman"/>
          <w:b/>
          <w:sz w:val="32"/>
          <w:szCs w:val="32"/>
        </w:rPr>
        <w:t>А</w:t>
      </w:r>
    </w:p>
    <w:p w:rsidR="00450D43" w:rsidRDefault="00450D43" w:rsidP="00450D43">
      <w:r w:rsidRPr="009D7322">
        <w:rPr>
          <w:noProof/>
        </w:rPr>
        <w:drawing>
          <wp:inline distT="0" distB="0" distL="0" distR="0">
            <wp:extent cx="2863755" cy="2177826"/>
            <wp:effectExtent l="0" t="342900" r="0" b="317724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62138" cy="2176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9D7322">
        <w:rPr>
          <w:noProof/>
        </w:rPr>
        <w:drawing>
          <wp:inline distT="0" distB="0" distL="0" distR="0">
            <wp:extent cx="2424022" cy="1818017"/>
            <wp:effectExtent l="0" t="304800" r="0" b="277483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32283" cy="1824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D43" w:rsidRPr="0098190A" w:rsidRDefault="00450D43" w:rsidP="00450D43">
      <w:pPr>
        <w:rPr>
          <w:rFonts w:ascii="Times New Roman" w:hAnsi="Times New Roman" w:cs="Times New Roman"/>
          <w:b/>
          <w:sz w:val="32"/>
          <w:szCs w:val="32"/>
        </w:rPr>
      </w:pPr>
      <w:r w:rsidRPr="0098190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  <w:r w:rsidRPr="0098190A">
        <w:rPr>
          <w:rFonts w:ascii="Times New Roman" w:hAnsi="Times New Roman" w:cs="Times New Roman"/>
          <w:b/>
          <w:sz w:val="32"/>
          <w:szCs w:val="32"/>
        </w:rPr>
        <w:t xml:space="preserve"> В</w:t>
      </w:r>
    </w:p>
    <w:p w:rsidR="00450D43" w:rsidRDefault="00450D43" w:rsidP="00450D43">
      <w:pPr>
        <w:jc w:val="center"/>
      </w:pPr>
      <w:r w:rsidRPr="009D7322">
        <w:rPr>
          <w:noProof/>
        </w:rPr>
        <w:drawing>
          <wp:inline distT="0" distB="0" distL="0" distR="0">
            <wp:extent cx="1385226" cy="1434699"/>
            <wp:effectExtent l="38100" t="0" r="24474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86128" cy="1435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D43" w:rsidRDefault="003C5BC3" w:rsidP="003C5BC3">
      <w:pPr>
        <w:jc w:val="center"/>
      </w:pPr>
      <w:r>
        <w:rPr>
          <w:rFonts w:ascii="Times New Roman" w:hAnsi="Times New Roman" w:cs="Times New Roman"/>
          <w:sz w:val="28"/>
          <w:szCs w:val="28"/>
          <w:lang w:val="kk-KZ"/>
        </w:rPr>
        <w:t>Сурет</w:t>
      </w:r>
      <w:r w:rsidR="00450D43">
        <w:rPr>
          <w:rFonts w:ascii="Times New Roman" w:hAnsi="Times New Roman" w:cs="Times New Roman"/>
          <w:sz w:val="28"/>
          <w:szCs w:val="28"/>
        </w:rPr>
        <w:t xml:space="preserve"> 5.3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Поликонустық проекциялардың құрастыру принциптері.</w:t>
      </w:r>
    </w:p>
    <w:sectPr w:rsidR="00450D43" w:rsidSect="009D73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D7322"/>
    <w:rsid w:val="0021510E"/>
    <w:rsid w:val="002315FC"/>
    <w:rsid w:val="002453EE"/>
    <w:rsid w:val="003C5BC3"/>
    <w:rsid w:val="004472CA"/>
    <w:rsid w:val="00450D43"/>
    <w:rsid w:val="00513976"/>
    <w:rsid w:val="0053381C"/>
    <w:rsid w:val="006027BE"/>
    <w:rsid w:val="006230A5"/>
    <w:rsid w:val="00722365"/>
    <w:rsid w:val="00744172"/>
    <w:rsid w:val="007A7185"/>
    <w:rsid w:val="00903B88"/>
    <w:rsid w:val="0098190A"/>
    <w:rsid w:val="009D7322"/>
    <w:rsid w:val="00B6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3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Zamira</dc:creator>
  <cp:keywords/>
  <dc:description/>
  <cp:lastModifiedBy>Zamira</cp:lastModifiedBy>
  <cp:revision>17</cp:revision>
  <dcterms:created xsi:type="dcterms:W3CDTF">2014-02-20T10:31:00Z</dcterms:created>
  <dcterms:modified xsi:type="dcterms:W3CDTF">2014-02-20T17:12:00Z</dcterms:modified>
</cp:coreProperties>
</file>